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9" w:rsidRPr="00117FC9" w:rsidRDefault="00117FC9" w:rsidP="00117FC9">
      <w:pPr>
        <w:shd w:val="clear" w:color="auto" w:fill="FFFFFF"/>
        <w:spacing w:line="240" w:lineRule="auto"/>
        <w:rPr>
          <w:rFonts w:ascii="Arial" w:eastAsia="Times New Roman" w:hAnsi="Arial" w:cs="Arial"/>
          <w:color w:val="222222"/>
          <w:sz w:val="33"/>
          <w:szCs w:val="33"/>
        </w:rPr>
      </w:pPr>
      <w:r w:rsidRPr="00117FC9">
        <w:rPr>
          <w:rFonts w:ascii="Arial" w:eastAsia="Times New Roman" w:hAnsi="Arial" w:cs="Arial"/>
          <w:color w:val="222222"/>
          <w:sz w:val="33"/>
          <w:szCs w:val="33"/>
        </w:rPr>
        <w:t>Notary Services</w:t>
      </w:r>
    </w:p>
    <w:p w:rsidR="00117FC9" w:rsidRPr="00117FC9" w:rsidRDefault="00117FC9" w:rsidP="00117FC9">
      <w:pPr>
        <w:shd w:val="clear" w:color="auto" w:fill="FFFFFF"/>
        <w:spacing w:line="240" w:lineRule="auto"/>
        <w:rPr>
          <w:rFonts w:ascii="Arial" w:eastAsia="Times New Roman" w:hAnsi="Arial" w:cs="Arial"/>
          <w:color w:val="222222"/>
          <w:sz w:val="24"/>
          <w:szCs w:val="24"/>
        </w:rPr>
      </w:pPr>
      <w:r w:rsidRPr="00117FC9">
        <w:rPr>
          <w:rFonts w:ascii="Arial" w:eastAsia="Times New Roman" w:hAnsi="Arial" w:cs="Arial"/>
          <w:color w:val="222222"/>
          <w:sz w:val="24"/>
          <w:szCs w:val="24"/>
        </w:rPr>
        <w:t xml:space="preserve">​As a courtesy, the </w:t>
      </w:r>
      <w:r>
        <w:rPr>
          <w:rFonts w:ascii="Arial" w:eastAsia="Times New Roman" w:hAnsi="Arial" w:cs="Arial"/>
          <w:color w:val="222222"/>
          <w:sz w:val="24"/>
          <w:szCs w:val="24"/>
        </w:rPr>
        <w:t>Hueytown Public Library</w:t>
      </w:r>
      <w:r w:rsidRPr="00117FC9">
        <w:rPr>
          <w:rFonts w:ascii="Arial" w:eastAsia="Times New Roman" w:hAnsi="Arial" w:cs="Arial"/>
          <w:color w:val="222222"/>
          <w:sz w:val="24"/>
          <w:szCs w:val="24"/>
        </w:rPr>
        <w:t xml:space="preserve"> provides the services of a Notary Public on a walk-in basis at </w:t>
      </w:r>
      <w:r>
        <w:rPr>
          <w:rFonts w:ascii="Arial" w:eastAsia="Times New Roman" w:hAnsi="Arial" w:cs="Arial"/>
          <w:color w:val="222222"/>
          <w:sz w:val="24"/>
          <w:szCs w:val="24"/>
        </w:rPr>
        <w:t>a charge of $1 per seal</w:t>
      </w:r>
      <w:r w:rsidRPr="00117FC9">
        <w:rPr>
          <w:rFonts w:ascii="Arial" w:eastAsia="Times New Roman" w:hAnsi="Arial" w:cs="Arial"/>
          <w:color w:val="222222"/>
          <w:sz w:val="24"/>
          <w:szCs w:val="24"/>
        </w:rPr>
        <w:t>.</w:t>
      </w:r>
    </w:p>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Notary Hours</w:t>
      </w:r>
    </w:p>
    <w:p w:rsidR="00117FC9" w:rsidRPr="00117FC9" w:rsidRDefault="00117FC9" w:rsidP="00117FC9">
      <w:pPr>
        <w:shd w:val="clear" w:color="auto" w:fill="FFFFFF"/>
        <w:spacing w:line="240" w:lineRule="auto"/>
        <w:rPr>
          <w:rFonts w:ascii="Arial" w:eastAsia="Times New Roman" w:hAnsi="Arial" w:cs="Arial"/>
          <w:color w:val="222222"/>
          <w:sz w:val="24"/>
          <w:szCs w:val="24"/>
        </w:rPr>
      </w:pPr>
      <w:r w:rsidRPr="00117FC9">
        <w:rPr>
          <w:rFonts w:ascii="Arial" w:eastAsia="Times New Roman" w:hAnsi="Arial" w:cs="Arial"/>
          <w:b/>
          <w:bCs/>
          <w:color w:val="000000"/>
          <w:sz w:val="24"/>
          <w:szCs w:val="24"/>
        </w:rPr>
        <w:t xml:space="preserve">Monday – </w:t>
      </w:r>
      <w:r>
        <w:rPr>
          <w:rFonts w:ascii="Arial" w:eastAsia="Times New Roman" w:hAnsi="Arial" w:cs="Arial"/>
          <w:b/>
          <w:bCs/>
          <w:color w:val="000000"/>
          <w:sz w:val="24"/>
          <w:szCs w:val="24"/>
        </w:rPr>
        <w:t>Friday</w:t>
      </w:r>
      <w:r w:rsidRPr="00117FC9">
        <w:rPr>
          <w:rFonts w:ascii="Arial" w:eastAsia="Times New Roman" w:hAnsi="Arial" w:cs="Arial"/>
          <w:color w:val="222222"/>
          <w:sz w:val="24"/>
          <w:szCs w:val="24"/>
        </w:rPr>
        <w:br/>
      </w:r>
      <w:r>
        <w:rPr>
          <w:rFonts w:ascii="Arial" w:eastAsia="Times New Roman" w:hAnsi="Arial" w:cs="Arial"/>
          <w:color w:val="000000"/>
          <w:sz w:val="24"/>
          <w:szCs w:val="24"/>
        </w:rPr>
        <w:t>10am – 6pm</w:t>
      </w:r>
      <w:r w:rsidRPr="00117FC9">
        <w:rPr>
          <w:rFonts w:ascii="Arial" w:eastAsia="Times New Roman" w:hAnsi="Arial" w:cs="Arial"/>
          <w:color w:val="222222"/>
          <w:sz w:val="24"/>
          <w:szCs w:val="24"/>
        </w:rPr>
        <w:br/>
      </w:r>
      <w:r w:rsidRPr="00117FC9">
        <w:rPr>
          <w:rFonts w:ascii="Arial" w:eastAsia="Times New Roman" w:hAnsi="Arial" w:cs="Arial"/>
          <w:color w:val="222222"/>
          <w:sz w:val="24"/>
          <w:szCs w:val="24"/>
        </w:rPr>
        <w:br/>
      </w:r>
      <w:proofErr w:type="gramStart"/>
      <w:r>
        <w:rPr>
          <w:rFonts w:ascii="Arial" w:eastAsia="Times New Roman" w:hAnsi="Arial" w:cs="Arial"/>
          <w:i/>
          <w:iCs/>
          <w:color w:val="222222"/>
          <w:sz w:val="24"/>
          <w:szCs w:val="24"/>
        </w:rPr>
        <w:t>W</w:t>
      </w:r>
      <w:r w:rsidRPr="00117FC9">
        <w:rPr>
          <w:rFonts w:ascii="Arial" w:eastAsia="Times New Roman" w:hAnsi="Arial" w:cs="Arial"/>
          <w:i/>
          <w:iCs/>
          <w:color w:val="222222"/>
          <w:sz w:val="24"/>
          <w:szCs w:val="24"/>
        </w:rPr>
        <w:t>e</w:t>
      </w:r>
      <w:proofErr w:type="gramEnd"/>
      <w:r w:rsidRPr="00117FC9">
        <w:rPr>
          <w:rFonts w:ascii="Arial" w:eastAsia="Times New Roman" w:hAnsi="Arial" w:cs="Arial"/>
          <w:i/>
          <w:iCs/>
          <w:color w:val="222222"/>
          <w:sz w:val="24"/>
          <w:szCs w:val="24"/>
        </w:rPr>
        <w:t xml:space="preserve"> recommend that you call the library at </w:t>
      </w:r>
      <w:r>
        <w:rPr>
          <w:rFonts w:ascii="Arial" w:eastAsia="Times New Roman" w:hAnsi="Arial" w:cs="Arial"/>
          <w:i/>
          <w:iCs/>
          <w:color w:val="222222"/>
          <w:sz w:val="24"/>
          <w:szCs w:val="24"/>
        </w:rPr>
        <w:t>205-491-1443</w:t>
      </w:r>
      <w:r w:rsidRPr="00117FC9">
        <w:rPr>
          <w:rFonts w:ascii="Arial" w:eastAsia="Times New Roman" w:hAnsi="Arial" w:cs="Arial"/>
          <w:i/>
          <w:iCs/>
          <w:color w:val="222222"/>
          <w:sz w:val="24"/>
          <w:szCs w:val="24"/>
        </w:rPr>
        <w:t xml:space="preserve"> prior to your visit to ensure a notary is on duty and available when you expect to arrive.</w:t>
      </w:r>
    </w:p>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What to bring</w:t>
      </w:r>
    </w:p>
    <w:p w:rsidR="00117FC9" w:rsidRPr="00117FC9" w:rsidRDefault="00117FC9" w:rsidP="00117FC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Your completed — unsigned — document(s) to be notarized</w:t>
      </w:r>
    </w:p>
    <w:p w:rsidR="00117FC9" w:rsidRPr="00117FC9" w:rsidRDefault="00117FC9" w:rsidP="00117FC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A witness or witnesses, if required by your document</w:t>
      </w:r>
    </w:p>
    <w:p w:rsidR="00117FC9" w:rsidRPr="00117FC9" w:rsidRDefault="00117FC9" w:rsidP="00117FC9">
      <w:pPr>
        <w:numPr>
          <w:ilvl w:val="1"/>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IMPORTANT: The Library is unable to supply witnesses. Library staff cannot witness documents they notarize. Other patrons using the library cannot be asked to be witnesses. If witnesses are required for your document, you must provide your own witnesses. </w:t>
      </w:r>
    </w:p>
    <w:p w:rsidR="00117FC9" w:rsidRPr="00117FC9" w:rsidRDefault="00117FC9" w:rsidP="00117FC9">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A valid, unexpired state ID, federal ID, or other government ID with signature and photo. EXAMPLES:</w:t>
      </w:r>
    </w:p>
    <w:p w:rsidR="00117FC9" w:rsidRPr="00117FC9" w:rsidRDefault="00117FC9" w:rsidP="00117FC9">
      <w:pPr>
        <w:numPr>
          <w:ilvl w:val="1"/>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Driver’s license</w:t>
      </w:r>
    </w:p>
    <w:p w:rsidR="00117FC9" w:rsidRPr="00117FC9" w:rsidRDefault="00117FC9" w:rsidP="00117FC9">
      <w:pPr>
        <w:numPr>
          <w:ilvl w:val="1"/>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State ID card</w:t>
      </w:r>
    </w:p>
    <w:p w:rsidR="00117FC9" w:rsidRPr="00117FC9" w:rsidRDefault="00117FC9" w:rsidP="00117FC9">
      <w:pPr>
        <w:numPr>
          <w:ilvl w:val="1"/>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US Military ID</w:t>
      </w:r>
    </w:p>
    <w:p w:rsidR="00117FC9" w:rsidRPr="00117FC9" w:rsidRDefault="00117FC9" w:rsidP="00117FC9">
      <w:pPr>
        <w:numPr>
          <w:ilvl w:val="1"/>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117FC9">
        <w:rPr>
          <w:rFonts w:ascii="Arial" w:eastAsia="Times New Roman" w:hAnsi="Arial" w:cs="Arial"/>
          <w:color w:val="222222"/>
          <w:sz w:val="26"/>
          <w:szCs w:val="26"/>
        </w:rPr>
        <w:t>US Passport</w:t>
      </w:r>
    </w:p>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We cannot notarize</w:t>
      </w:r>
    </w:p>
    <w:p w:rsidR="00117FC9" w:rsidRPr="00117FC9" w:rsidRDefault="00117FC9" w:rsidP="00117FC9">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Documents that are already signed. (Signatures must be witnessed by the Notary Public.)</w:t>
      </w:r>
    </w:p>
    <w:p w:rsidR="00117FC9" w:rsidRPr="00117FC9" w:rsidRDefault="00117FC9" w:rsidP="00117FC9">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Documents that are not in English</w:t>
      </w:r>
    </w:p>
    <w:p w:rsidR="00117FC9" w:rsidRPr="00117FC9" w:rsidRDefault="00117FC9" w:rsidP="00117FC9">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Documents with blank spaces other than the space for signature</w:t>
      </w:r>
    </w:p>
    <w:p w:rsidR="00117FC9" w:rsidRPr="00117FC9" w:rsidRDefault="00117FC9" w:rsidP="00117FC9">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We cannot "certify a copy" (e.g., verify that a reproduction of an original document is a true, complete and correct copy of the original). However, </w:t>
      </w:r>
      <w:hyperlink r:id="rId7" w:history="1">
        <w:r w:rsidRPr="00117FC9">
          <w:rPr>
            <w:rFonts w:ascii="Arial" w:eastAsia="Times New Roman" w:hAnsi="Arial" w:cs="Arial"/>
            <w:color w:val="0000FF"/>
            <w:sz w:val="26"/>
            <w:szCs w:val="26"/>
          </w:rPr>
          <w:t>we can notarize your written affirmation that it is a true copy</w:t>
        </w:r>
      </w:hyperlink>
      <w:r w:rsidRPr="00117FC9">
        <w:rPr>
          <w:rFonts w:ascii="Arial" w:eastAsia="Times New Roman" w:hAnsi="Arial" w:cs="Arial"/>
          <w:color w:val="333333"/>
          <w:sz w:val="26"/>
          <w:szCs w:val="26"/>
        </w:rPr>
        <w:t>. </w:t>
      </w:r>
    </w:p>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Other things to know</w:t>
      </w:r>
    </w:p>
    <w:p w:rsidR="00117FC9" w:rsidRPr="00117FC9" w:rsidRDefault="00117FC9" w:rsidP="00117FC9">
      <w:pPr>
        <w:numPr>
          <w:ilvl w:val="0"/>
          <w:numId w:val="3"/>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 xml:space="preserve">Notary services are a courtesy provided by the Library and not the Notary’s primary </w:t>
      </w:r>
      <w:proofErr w:type="gramStart"/>
      <w:r w:rsidRPr="00117FC9">
        <w:rPr>
          <w:rFonts w:ascii="Arial" w:eastAsia="Times New Roman" w:hAnsi="Arial" w:cs="Arial"/>
          <w:color w:val="333333"/>
          <w:sz w:val="26"/>
          <w:szCs w:val="26"/>
        </w:rPr>
        <w:t>duty,</w:t>
      </w:r>
      <w:proofErr w:type="gramEnd"/>
      <w:r w:rsidRPr="00117FC9">
        <w:rPr>
          <w:rFonts w:ascii="Arial" w:eastAsia="Times New Roman" w:hAnsi="Arial" w:cs="Arial"/>
          <w:color w:val="333333"/>
          <w:sz w:val="26"/>
          <w:szCs w:val="26"/>
        </w:rPr>
        <w:t xml:space="preserve"> therefore, we may need to ask you to wait. </w:t>
      </w:r>
    </w:p>
    <w:p w:rsidR="00117FC9" w:rsidRPr="00117FC9" w:rsidRDefault="00117FC9" w:rsidP="00117FC9">
      <w:pPr>
        <w:numPr>
          <w:ilvl w:val="0"/>
          <w:numId w:val="3"/>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lastRenderedPageBreak/>
        <w:t>IMPORTANT: The Library is unable to supply witnesses. Library staff cannot witness documents they notarize. Other patrons using the library cannot be asked to be witnesses. If witnesses are required for your document, you must provide your own witnesses. </w:t>
      </w:r>
    </w:p>
    <w:p w:rsidR="00117FC9" w:rsidRPr="00117FC9" w:rsidRDefault="00117FC9" w:rsidP="00117FC9">
      <w:pPr>
        <w:numPr>
          <w:ilvl w:val="0"/>
          <w:numId w:val="3"/>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 xml:space="preserve">Notaries are regulated by </w:t>
      </w:r>
      <w:r>
        <w:rPr>
          <w:rFonts w:ascii="Arial" w:eastAsia="Times New Roman" w:hAnsi="Arial" w:cs="Arial"/>
          <w:color w:val="333333"/>
          <w:sz w:val="26"/>
          <w:szCs w:val="26"/>
        </w:rPr>
        <w:t>Alabama</w:t>
      </w:r>
      <w:r w:rsidRPr="00117FC9">
        <w:rPr>
          <w:rFonts w:ascii="Arial" w:eastAsia="Times New Roman" w:hAnsi="Arial" w:cs="Arial"/>
          <w:color w:val="333333"/>
          <w:sz w:val="26"/>
          <w:szCs w:val="26"/>
        </w:rPr>
        <w:t xml:space="preserve"> law. We will not notarize documents that do not follow such laws and regulations. Notaries will not prepare or complete documents for you, nor can they give legal advice on a matter.</w:t>
      </w:r>
    </w:p>
    <w:p w:rsidR="00117FC9" w:rsidRPr="00117FC9" w:rsidRDefault="00117FC9" w:rsidP="00117FC9">
      <w:pPr>
        <w:numPr>
          <w:ilvl w:val="0"/>
          <w:numId w:val="3"/>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 xml:space="preserve">In accordance with </w:t>
      </w:r>
      <w:r>
        <w:rPr>
          <w:rFonts w:ascii="Arial" w:eastAsia="Times New Roman" w:hAnsi="Arial" w:cs="Arial"/>
          <w:color w:val="333333"/>
          <w:sz w:val="26"/>
          <w:szCs w:val="26"/>
        </w:rPr>
        <w:t>Alabama</w:t>
      </w:r>
      <w:r w:rsidRPr="00117FC9">
        <w:rPr>
          <w:rFonts w:ascii="Arial" w:eastAsia="Times New Roman" w:hAnsi="Arial" w:cs="Arial"/>
          <w:color w:val="333333"/>
          <w:sz w:val="26"/>
          <w:szCs w:val="26"/>
        </w:rPr>
        <w:t xml:space="preserve"> law, Notaries will not provide service if the document or circumstances of the request for Notary Service raise any issues of authenticity, ambiguity, doubt, or uncertainty for the Library. In this event, the Notary may at his/her sole discretion, decline to provide Notary Service.</w:t>
      </w:r>
    </w:p>
    <w:p w:rsidR="00117FC9" w:rsidRPr="00117FC9" w:rsidRDefault="00117FC9" w:rsidP="00117FC9">
      <w:pPr>
        <w:numPr>
          <w:ilvl w:val="0"/>
          <w:numId w:val="3"/>
        </w:numPr>
        <w:shd w:val="clear" w:color="auto" w:fill="FFFFFF"/>
        <w:spacing w:before="100" w:beforeAutospacing="1" w:after="100" w:afterAutospacing="1" w:line="240" w:lineRule="auto"/>
        <w:rPr>
          <w:rFonts w:ascii="Arial" w:eastAsia="Times New Roman" w:hAnsi="Arial" w:cs="Arial"/>
          <w:color w:val="333333"/>
          <w:sz w:val="26"/>
          <w:szCs w:val="26"/>
        </w:rPr>
      </w:pPr>
      <w:r w:rsidRPr="00117FC9">
        <w:rPr>
          <w:rFonts w:ascii="Arial" w:eastAsia="Times New Roman" w:hAnsi="Arial" w:cs="Arial"/>
          <w:color w:val="333333"/>
          <w:sz w:val="26"/>
          <w:szCs w:val="26"/>
        </w:rPr>
        <w:t xml:space="preserve">In accordance with </w:t>
      </w:r>
      <w:r>
        <w:rPr>
          <w:rFonts w:ascii="Arial" w:eastAsia="Times New Roman" w:hAnsi="Arial" w:cs="Arial"/>
          <w:color w:val="333333"/>
          <w:sz w:val="26"/>
          <w:szCs w:val="26"/>
        </w:rPr>
        <w:t>Alabama</w:t>
      </w:r>
      <w:r w:rsidRPr="00117FC9">
        <w:rPr>
          <w:rFonts w:ascii="Arial" w:eastAsia="Times New Roman" w:hAnsi="Arial" w:cs="Arial"/>
          <w:color w:val="333333"/>
          <w:sz w:val="26"/>
          <w:szCs w:val="26"/>
        </w:rPr>
        <w:t xml:space="preserve"> law, the Notary may ask you to sign their Notary Public Record Book. We will not provide Notary service for patrons who decline to sign the Record Book.​</w:t>
      </w:r>
    </w:p>
    <w:p w:rsidR="00117FC9" w:rsidRPr="00117FC9" w:rsidRDefault="00117FC9" w:rsidP="00117FC9">
      <w:pPr>
        <w:shd w:val="clear" w:color="auto" w:fill="FFFFFF"/>
        <w:spacing w:line="240" w:lineRule="auto"/>
        <w:rPr>
          <w:rFonts w:ascii="Arial" w:eastAsia="Times New Roman" w:hAnsi="Arial" w:cs="Arial"/>
          <w:color w:val="222222"/>
          <w:sz w:val="24"/>
          <w:szCs w:val="24"/>
        </w:rPr>
      </w:pPr>
      <w:r w:rsidRPr="00117FC9">
        <w:rPr>
          <w:rFonts w:ascii="Nunito" w:eastAsia="Times New Roman" w:hAnsi="Nunito" w:cs="Arial"/>
          <w:color w:val="333333"/>
          <w:sz w:val="26"/>
          <w:szCs w:val="26"/>
        </w:rPr>
        <w:t>IMPORTANT: The Library is unable to supply witnesses. Library staff cannot witness documents they notarize. Other patrons using the library cannot be asked to be witnesses. If witnesses are required for your document, you must provide your own witnesses. </w:t>
      </w:r>
    </w:p>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Other locations offering Notary Service</w:t>
      </w:r>
    </w:p>
    <w:tbl>
      <w:tblPr>
        <w:tblW w:w="21600" w:type="dxa"/>
        <w:tblCellMar>
          <w:top w:w="15" w:type="dxa"/>
          <w:left w:w="15" w:type="dxa"/>
          <w:bottom w:w="15" w:type="dxa"/>
          <w:right w:w="15" w:type="dxa"/>
        </w:tblCellMar>
        <w:tblLook w:val="04A0" w:firstRow="1" w:lastRow="0" w:firstColumn="1" w:lastColumn="0" w:noHBand="0" w:noVBand="1"/>
      </w:tblPr>
      <w:tblGrid>
        <w:gridCol w:w="10808"/>
        <w:gridCol w:w="10792"/>
      </w:tblGrid>
      <w:tr w:rsidR="00117FC9" w:rsidRPr="00117FC9" w:rsidTr="00117FC9">
        <w:tc>
          <w:tcPr>
            <w:tcW w:w="11190" w:type="dxa"/>
            <w:tcMar>
              <w:top w:w="0" w:type="dxa"/>
              <w:left w:w="225" w:type="dxa"/>
              <w:bottom w:w="0" w:type="dxa"/>
              <w:right w:w="225" w:type="dxa"/>
            </w:tcMar>
            <w:hideMark/>
          </w:tcPr>
          <w:p w:rsidR="00117FC9" w:rsidRPr="00117FC9" w:rsidRDefault="004C1864" w:rsidP="00117FC9">
            <w:pPr>
              <w:numPr>
                <w:ilvl w:val="0"/>
                <w:numId w:val="4"/>
              </w:numPr>
              <w:spacing w:before="100" w:beforeAutospacing="1" w:after="100" w:afterAutospacing="1" w:line="240" w:lineRule="auto"/>
              <w:rPr>
                <w:rFonts w:ascii="Times New Roman" w:eastAsia="Times New Roman" w:hAnsi="Times New Roman" w:cs="Times New Roman"/>
                <w:sz w:val="26"/>
                <w:szCs w:val="26"/>
              </w:rPr>
            </w:pPr>
            <w:hyperlink r:id="rId8" w:history="1">
              <w:r w:rsidR="00117FC9" w:rsidRPr="00117FC9">
                <w:rPr>
                  <w:rFonts w:ascii="Times New Roman" w:eastAsia="Times New Roman" w:hAnsi="Times New Roman" w:cs="Times New Roman"/>
                  <w:color w:val="0066FF"/>
                  <w:sz w:val="26"/>
                  <w:szCs w:val="26"/>
                </w:rPr>
                <w:t>Weldon’s Pharmacy​</w:t>
              </w:r>
            </w:hyperlink>
            <w:r w:rsidR="00117FC9" w:rsidRPr="00117FC9">
              <w:rPr>
                <w:rFonts w:ascii="Times New Roman" w:eastAsia="Times New Roman" w:hAnsi="Times New Roman" w:cs="Times New Roman"/>
                <w:sz w:val="26"/>
                <w:szCs w:val="26"/>
              </w:rPr>
              <w:t> </w:t>
            </w:r>
            <w:r w:rsidR="00412DE9">
              <w:rPr>
                <w:rFonts w:ascii="Times New Roman" w:eastAsia="Times New Roman" w:hAnsi="Times New Roman" w:cs="Times New Roman"/>
                <w:sz w:val="26"/>
                <w:szCs w:val="26"/>
              </w:rPr>
              <w:t>1280 Hueytown Rd 205-491-2805</w:t>
            </w:r>
          </w:p>
          <w:p w:rsidR="00117FC9" w:rsidRPr="00117FC9" w:rsidRDefault="004C1864" w:rsidP="00117FC9">
            <w:pPr>
              <w:numPr>
                <w:ilvl w:val="0"/>
                <w:numId w:val="4"/>
              </w:numPr>
              <w:spacing w:before="100" w:beforeAutospacing="1" w:after="100" w:afterAutospacing="1" w:line="240" w:lineRule="auto"/>
              <w:rPr>
                <w:rFonts w:ascii="Times New Roman" w:eastAsia="Times New Roman" w:hAnsi="Times New Roman" w:cs="Times New Roman"/>
                <w:sz w:val="26"/>
                <w:szCs w:val="26"/>
              </w:rPr>
            </w:pPr>
            <w:hyperlink r:id="rId9" w:history="1">
              <w:r w:rsidR="00117FC9" w:rsidRPr="00117FC9">
                <w:rPr>
                  <w:rFonts w:ascii="Times New Roman" w:eastAsia="Times New Roman" w:hAnsi="Times New Roman" w:cs="Times New Roman"/>
                  <w:color w:val="0066FF"/>
                  <w:sz w:val="26"/>
                  <w:szCs w:val="26"/>
                </w:rPr>
                <w:t>The</w:t>
              </w:r>
            </w:hyperlink>
            <w:r w:rsidR="00117FC9" w:rsidRPr="00117FC9">
              <w:rPr>
                <w:rFonts w:ascii="Times New Roman" w:eastAsia="Times New Roman" w:hAnsi="Times New Roman" w:cs="Times New Roman"/>
                <w:color w:val="0066FF"/>
                <w:sz w:val="26"/>
                <w:szCs w:val="26"/>
              </w:rPr>
              <w:t xml:space="preserve"> UPS Store</w:t>
            </w:r>
            <w:r w:rsidR="00117FC9" w:rsidRPr="00117FC9">
              <w:rPr>
                <w:rFonts w:ascii="Times New Roman" w:eastAsia="Times New Roman" w:hAnsi="Times New Roman" w:cs="Times New Roman"/>
                <w:sz w:val="26"/>
                <w:szCs w:val="26"/>
              </w:rPr>
              <w:t> </w:t>
            </w:r>
            <w:r w:rsidR="00117FC9">
              <w:rPr>
                <w:rFonts w:ascii="Times New Roman" w:eastAsia="Times New Roman" w:hAnsi="Times New Roman" w:cs="Times New Roman"/>
                <w:sz w:val="26"/>
                <w:szCs w:val="26"/>
              </w:rPr>
              <w:t xml:space="preserve">2910 Allison Bonnet Memorial </w:t>
            </w:r>
            <w:proofErr w:type="spellStart"/>
            <w:r w:rsidR="00117FC9">
              <w:rPr>
                <w:rFonts w:ascii="Times New Roman" w:eastAsia="Times New Roman" w:hAnsi="Times New Roman" w:cs="Times New Roman"/>
                <w:sz w:val="26"/>
                <w:szCs w:val="26"/>
              </w:rPr>
              <w:t>Dr</w:t>
            </w:r>
            <w:proofErr w:type="spellEnd"/>
            <w:r w:rsidR="00117FC9" w:rsidRPr="00117FC9">
              <w:rPr>
                <w:rFonts w:ascii="Times New Roman" w:eastAsia="Times New Roman" w:hAnsi="Times New Roman" w:cs="Times New Roman"/>
                <w:sz w:val="26"/>
                <w:szCs w:val="26"/>
              </w:rPr>
              <w:t xml:space="preserve">  </w:t>
            </w:r>
            <w:r w:rsidR="00117FC9">
              <w:rPr>
                <w:rFonts w:ascii="Times New Roman" w:eastAsia="Times New Roman" w:hAnsi="Times New Roman" w:cs="Times New Roman"/>
                <w:sz w:val="26"/>
                <w:szCs w:val="26"/>
              </w:rPr>
              <w:t>205-744-5972</w:t>
            </w:r>
          </w:p>
          <w:p w:rsidR="00117FC9" w:rsidRPr="00117FC9" w:rsidRDefault="00117FC9" w:rsidP="00117FC9">
            <w:pPr>
              <w:numPr>
                <w:ilvl w:val="0"/>
                <w:numId w:val="4"/>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color w:val="0066FF"/>
                <w:sz w:val="26"/>
                <w:szCs w:val="26"/>
              </w:rPr>
              <w:t xml:space="preserve">Wells Fargo </w:t>
            </w:r>
            <w:r>
              <w:rPr>
                <w:rFonts w:ascii="Times New Roman" w:eastAsia="Times New Roman" w:hAnsi="Times New Roman" w:cs="Times New Roman"/>
                <w:sz w:val="26"/>
                <w:szCs w:val="26"/>
              </w:rPr>
              <w:t xml:space="preserve">2900 Allison Bonnet Memorial </w:t>
            </w:r>
            <w:proofErr w:type="spellStart"/>
            <w:r>
              <w:rPr>
                <w:rFonts w:ascii="Times New Roman" w:eastAsia="Times New Roman" w:hAnsi="Times New Roman" w:cs="Times New Roman"/>
                <w:sz w:val="26"/>
                <w:szCs w:val="26"/>
              </w:rPr>
              <w:t>Dr</w:t>
            </w:r>
            <w:proofErr w:type="spellEnd"/>
            <w:r>
              <w:rPr>
                <w:rFonts w:ascii="Times New Roman" w:eastAsia="Times New Roman" w:hAnsi="Times New Roman" w:cs="Times New Roman"/>
                <w:sz w:val="26"/>
                <w:szCs w:val="26"/>
              </w:rPr>
              <w:t xml:space="preserve"> 205-667-1421</w:t>
            </w:r>
          </w:p>
        </w:tc>
        <w:tc>
          <w:tcPr>
            <w:tcW w:w="11190" w:type="dxa"/>
            <w:tcMar>
              <w:top w:w="0" w:type="dxa"/>
              <w:left w:w="225" w:type="dxa"/>
              <w:bottom w:w="0" w:type="dxa"/>
              <w:right w:w="225" w:type="dxa"/>
            </w:tcMar>
            <w:hideMark/>
          </w:tcPr>
          <w:p w:rsidR="00117FC9" w:rsidRPr="00117FC9" w:rsidRDefault="00117FC9" w:rsidP="00117FC9">
            <w:pPr>
              <w:spacing w:after="0" w:line="240" w:lineRule="auto"/>
              <w:rPr>
                <w:rFonts w:ascii="Times New Roman" w:eastAsia="Times New Roman" w:hAnsi="Times New Roman" w:cs="Times New Roman"/>
                <w:sz w:val="24"/>
                <w:szCs w:val="24"/>
              </w:rPr>
            </w:pPr>
            <w:r w:rsidRPr="00117FC9">
              <w:rPr>
                <w:rFonts w:ascii="Times New Roman" w:eastAsia="Times New Roman" w:hAnsi="Times New Roman" w:cs="Times New Roman"/>
                <w:b/>
                <w:bCs/>
                <w:sz w:val="24"/>
                <w:szCs w:val="24"/>
              </w:rPr>
              <w:t>Fee-based </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0" w:history="1">
              <w:r w:rsidR="00117FC9" w:rsidRPr="00117FC9">
                <w:rPr>
                  <w:rFonts w:ascii="Times New Roman" w:eastAsia="Times New Roman" w:hAnsi="Times New Roman" w:cs="Times New Roman"/>
                  <w:color w:val="0000FF"/>
                  <w:sz w:val="26"/>
                  <w:szCs w:val="26"/>
                </w:rPr>
                <w:t>UPS Store</w:t>
              </w:r>
            </w:hyperlink>
            <w:r w:rsidR="00117FC9" w:rsidRPr="00117FC9">
              <w:rPr>
                <w:rFonts w:ascii="Times New Roman" w:eastAsia="Times New Roman" w:hAnsi="Times New Roman" w:cs="Times New Roman"/>
                <w:sz w:val="26"/>
                <w:szCs w:val="26"/>
              </w:rPr>
              <w:t>  318 Half Day Rd, Buffalo Grove, IL  847-913-0335</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1" w:history="1">
              <w:r w:rsidR="00117FC9" w:rsidRPr="00117FC9">
                <w:rPr>
                  <w:rFonts w:ascii="Times New Roman" w:eastAsia="Times New Roman" w:hAnsi="Times New Roman" w:cs="Times New Roman"/>
                  <w:color w:val="0000FF"/>
                  <w:sz w:val="26"/>
                  <w:szCs w:val="26"/>
                </w:rPr>
                <w:t>UPS Store</w:t>
              </w:r>
            </w:hyperlink>
            <w:r w:rsidR="00117FC9" w:rsidRPr="00117FC9">
              <w:rPr>
                <w:rFonts w:ascii="Times New Roman" w:eastAsia="Times New Roman" w:hAnsi="Times New Roman" w:cs="Times New Roman"/>
                <w:sz w:val="26"/>
                <w:szCs w:val="26"/>
              </w:rPr>
              <w:t> 113 McHenry Rd, Buffalo Grove, IL  847-459-7060</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2" w:history="1">
              <w:r w:rsidR="00117FC9" w:rsidRPr="00117FC9">
                <w:rPr>
                  <w:rFonts w:ascii="Times New Roman" w:eastAsia="Times New Roman" w:hAnsi="Times New Roman" w:cs="Times New Roman"/>
                  <w:color w:val="0000FF"/>
                  <w:sz w:val="26"/>
                  <w:szCs w:val="26"/>
                </w:rPr>
                <w:t>UPS Store</w:t>
              </w:r>
            </w:hyperlink>
            <w:r w:rsidR="00117FC9" w:rsidRPr="00117FC9">
              <w:rPr>
                <w:rFonts w:ascii="Times New Roman" w:eastAsia="Times New Roman" w:hAnsi="Times New Roman" w:cs="Times New Roman"/>
                <w:sz w:val="26"/>
                <w:szCs w:val="26"/>
              </w:rPr>
              <w:t xml:space="preserve"> 6033 N Milwaukee Rd, </w:t>
            </w:r>
            <w:proofErr w:type="spellStart"/>
            <w:r w:rsidR="00117FC9" w:rsidRPr="00117FC9">
              <w:rPr>
                <w:rFonts w:ascii="Times New Roman" w:eastAsia="Times New Roman" w:hAnsi="Times New Roman" w:cs="Times New Roman"/>
                <w:sz w:val="26"/>
                <w:szCs w:val="26"/>
              </w:rPr>
              <w:t>Riverwoods</w:t>
            </w:r>
            <w:proofErr w:type="spellEnd"/>
            <w:r w:rsidR="00117FC9" w:rsidRPr="00117FC9">
              <w:rPr>
                <w:rFonts w:ascii="Times New Roman" w:eastAsia="Times New Roman" w:hAnsi="Times New Roman" w:cs="Times New Roman"/>
                <w:sz w:val="26"/>
                <w:szCs w:val="26"/>
              </w:rPr>
              <w:t>, IL  847-465-1477</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3" w:anchor="!/en/office-profile/12840?oppartnerid=9308&amp;campaignid=pw_mcm_9308_9763" w:history="1">
              <w:r w:rsidR="00117FC9" w:rsidRPr="00117FC9">
                <w:rPr>
                  <w:rFonts w:ascii="Times New Roman" w:eastAsia="Times New Roman" w:hAnsi="Times New Roman" w:cs="Times New Roman"/>
                  <w:color w:val="0000FF"/>
                  <w:sz w:val="26"/>
                  <w:szCs w:val="26"/>
                </w:rPr>
                <w:t>H&amp;R Block</w:t>
              </w:r>
            </w:hyperlink>
            <w:r w:rsidR="00117FC9" w:rsidRPr="00117FC9">
              <w:rPr>
                <w:rFonts w:ascii="Times New Roman" w:eastAsia="Times New Roman" w:hAnsi="Times New Roman" w:cs="Times New Roman"/>
                <w:sz w:val="26"/>
                <w:szCs w:val="26"/>
              </w:rPr>
              <w:t> 56 W Dundee Rd, Buffalo Grove, IL  847-541-8818</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4" w:anchor="!/en/office-profile/14101" w:history="1">
              <w:r w:rsidR="00117FC9" w:rsidRPr="00117FC9">
                <w:rPr>
                  <w:rFonts w:ascii="Times New Roman" w:eastAsia="Times New Roman" w:hAnsi="Times New Roman" w:cs="Times New Roman"/>
                  <w:color w:val="0000FF"/>
                  <w:sz w:val="26"/>
                  <w:szCs w:val="26"/>
                </w:rPr>
                <w:t>H&amp;R Block</w:t>
              </w:r>
            </w:hyperlink>
            <w:r w:rsidR="00117FC9" w:rsidRPr="00117FC9">
              <w:rPr>
                <w:rFonts w:ascii="Times New Roman" w:eastAsia="Times New Roman" w:hAnsi="Times New Roman" w:cs="Times New Roman"/>
                <w:sz w:val="26"/>
                <w:szCs w:val="26"/>
              </w:rPr>
              <w:t xml:space="preserve"> 175 </w:t>
            </w:r>
            <w:proofErr w:type="spellStart"/>
            <w:r w:rsidR="00117FC9" w:rsidRPr="00117FC9">
              <w:rPr>
                <w:rFonts w:ascii="Times New Roman" w:eastAsia="Times New Roman" w:hAnsi="Times New Roman" w:cs="Times New Roman"/>
                <w:sz w:val="26"/>
                <w:szCs w:val="26"/>
              </w:rPr>
              <w:t>Olde</w:t>
            </w:r>
            <w:proofErr w:type="spellEnd"/>
            <w:r w:rsidR="00117FC9" w:rsidRPr="00117FC9">
              <w:rPr>
                <w:rFonts w:ascii="Times New Roman" w:eastAsia="Times New Roman" w:hAnsi="Times New Roman" w:cs="Times New Roman"/>
                <w:sz w:val="26"/>
                <w:szCs w:val="26"/>
              </w:rPr>
              <w:t xml:space="preserve"> Half Day Rd, Lincolnshire, IL 60069  847-459-8850</w:t>
            </w:r>
          </w:p>
          <w:p w:rsidR="00117FC9" w:rsidRPr="00117FC9" w:rsidRDefault="004C1864" w:rsidP="00117FC9">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15" w:history="1">
              <w:r w:rsidR="00117FC9" w:rsidRPr="00117FC9">
                <w:rPr>
                  <w:rFonts w:ascii="Times New Roman" w:eastAsia="Times New Roman" w:hAnsi="Times New Roman" w:cs="Times New Roman"/>
                  <w:color w:val="0000FF"/>
                  <w:sz w:val="26"/>
                  <w:szCs w:val="26"/>
                </w:rPr>
                <w:t>North Shore Notary</w:t>
              </w:r>
            </w:hyperlink>
            <w:r w:rsidR="00117FC9" w:rsidRPr="00117FC9">
              <w:rPr>
                <w:rFonts w:ascii="Times New Roman" w:eastAsia="Times New Roman" w:hAnsi="Times New Roman" w:cs="Times New Roman"/>
                <w:sz w:val="26"/>
                <w:szCs w:val="26"/>
              </w:rPr>
              <w:t> 267 W Shadow Creek, Vernon Hills, IL  847-308-8708</w:t>
            </w:r>
          </w:p>
        </w:tc>
      </w:tr>
    </w:tbl>
    <w:p w:rsidR="00117FC9" w:rsidRPr="00117FC9" w:rsidRDefault="00117FC9" w:rsidP="00117FC9">
      <w:pPr>
        <w:shd w:val="clear" w:color="auto" w:fill="FFFFFF"/>
        <w:spacing w:after="225" w:line="240" w:lineRule="auto"/>
        <w:outlineLvl w:val="1"/>
        <w:rPr>
          <w:rFonts w:ascii="Arial" w:eastAsia="Times New Roman" w:hAnsi="Arial" w:cs="Arial"/>
          <w:b/>
          <w:bCs/>
          <w:color w:val="222222"/>
          <w:sz w:val="36"/>
          <w:szCs w:val="36"/>
        </w:rPr>
      </w:pPr>
      <w:r w:rsidRPr="00117FC9">
        <w:rPr>
          <w:rFonts w:ascii="Arial" w:eastAsia="Times New Roman" w:hAnsi="Arial" w:cs="Arial"/>
          <w:b/>
          <w:bCs/>
          <w:color w:val="222222"/>
          <w:sz w:val="36"/>
          <w:szCs w:val="36"/>
        </w:rPr>
        <w:t>Other Notary Options</w:t>
      </w:r>
    </w:p>
    <w:p w:rsidR="00412DE9" w:rsidRDefault="00117FC9" w:rsidP="00117FC9">
      <w:pPr>
        <w:shd w:val="clear" w:color="auto" w:fill="FFFFFF"/>
        <w:spacing w:line="240" w:lineRule="auto"/>
        <w:rPr>
          <w:rFonts w:ascii="Arial" w:eastAsia="Times New Roman" w:hAnsi="Arial" w:cs="Arial"/>
          <w:color w:val="222222"/>
          <w:sz w:val="24"/>
          <w:szCs w:val="24"/>
        </w:rPr>
      </w:pPr>
      <w:r w:rsidRPr="00117FC9">
        <w:rPr>
          <w:rFonts w:ascii="Arial" w:eastAsia="Times New Roman" w:hAnsi="Arial" w:cs="Arial"/>
          <w:color w:val="222222"/>
          <w:sz w:val="24"/>
          <w:szCs w:val="24"/>
        </w:rPr>
        <w:t>Mobile Notary: We are unable to go outside of the library in order to notarize a document. If you are in need of a mobile notary, please consult </w:t>
      </w:r>
      <w:hyperlink r:id="rId16" w:history="1">
        <w:r w:rsidR="00412DE9" w:rsidRPr="00E1058E">
          <w:rPr>
            <w:rStyle w:val="Hyperlink"/>
            <w:rFonts w:ascii="Arial" w:eastAsia="Times New Roman" w:hAnsi="Arial" w:cs="Arial"/>
            <w:sz w:val="24"/>
            <w:szCs w:val="24"/>
          </w:rPr>
          <w:t>Alabama Notary Search (http://www.123notary.com/notary-result.asp?state=AL</w:t>
        </w:r>
      </w:hyperlink>
      <w:r w:rsidR="00412DE9">
        <w:rPr>
          <w:rFonts w:ascii="Arial" w:eastAsia="Times New Roman" w:hAnsi="Arial" w:cs="Arial"/>
          <w:color w:val="222222"/>
          <w:sz w:val="24"/>
          <w:szCs w:val="24"/>
        </w:rPr>
        <w:t>)</w:t>
      </w:r>
      <w:r w:rsidRPr="00117FC9">
        <w:rPr>
          <w:rFonts w:ascii="Arial" w:eastAsia="Times New Roman" w:hAnsi="Arial" w:cs="Arial"/>
          <w:color w:val="222222"/>
          <w:sz w:val="24"/>
          <w:szCs w:val="24"/>
        </w:rPr>
        <w:t xml:space="preserve">. </w:t>
      </w:r>
    </w:p>
    <w:p w:rsidR="00117FC9" w:rsidRDefault="00117FC9" w:rsidP="00117FC9">
      <w:pPr>
        <w:shd w:val="clear" w:color="auto" w:fill="FFFFFF"/>
        <w:spacing w:line="240" w:lineRule="auto"/>
        <w:rPr>
          <w:rFonts w:ascii="Arial" w:eastAsia="Times New Roman" w:hAnsi="Arial" w:cs="Arial"/>
          <w:color w:val="222222"/>
          <w:sz w:val="24"/>
          <w:szCs w:val="24"/>
        </w:rPr>
      </w:pPr>
      <w:r w:rsidRPr="00117FC9">
        <w:rPr>
          <w:rFonts w:ascii="Arial" w:eastAsia="Times New Roman" w:hAnsi="Arial" w:cs="Arial"/>
          <w:color w:val="222222"/>
          <w:sz w:val="24"/>
          <w:szCs w:val="24"/>
        </w:rPr>
        <w:br/>
        <w:t>App: </w:t>
      </w:r>
      <w:hyperlink r:id="rId17" w:history="1">
        <w:r w:rsidRPr="00117FC9">
          <w:rPr>
            <w:rFonts w:ascii="Arial" w:eastAsia="Times New Roman" w:hAnsi="Arial" w:cs="Arial"/>
            <w:color w:val="0000FF"/>
            <w:sz w:val="24"/>
            <w:szCs w:val="24"/>
          </w:rPr>
          <w:t>Notarize</w:t>
        </w:r>
      </w:hyperlink>
      <w:r w:rsidRPr="00117FC9">
        <w:rPr>
          <w:rFonts w:ascii="Arial" w:eastAsia="Times New Roman" w:hAnsi="Arial" w:cs="Arial"/>
          <w:color w:val="222222"/>
          <w:sz w:val="24"/>
          <w:szCs w:val="24"/>
        </w:rPr>
        <w:t> is the first on-demand remote, electronic notary service valid in all 50 US states and the District of Columbia. Notarize allows for remote notarization via video call. The app is free; however, each notarial act costs $25. App is available as a </w:t>
      </w:r>
      <w:hyperlink r:id="rId18" w:history="1">
        <w:r w:rsidRPr="00117FC9">
          <w:rPr>
            <w:rFonts w:ascii="Arial" w:eastAsia="Times New Roman" w:hAnsi="Arial" w:cs="Arial"/>
            <w:color w:val="0000FF"/>
            <w:sz w:val="24"/>
            <w:szCs w:val="24"/>
          </w:rPr>
          <w:t>free download from the Apple App Store</w:t>
        </w:r>
      </w:hyperlink>
      <w:r w:rsidR="00412DE9">
        <w:rPr>
          <w:rFonts w:ascii="Arial" w:eastAsia="Times New Roman" w:hAnsi="Arial" w:cs="Arial"/>
          <w:color w:val="222222"/>
          <w:sz w:val="24"/>
          <w:szCs w:val="24"/>
        </w:rPr>
        <w:t xml:space="preserve"> or can be done online at </w:t>
      </w:r>
      <w:hyperlink r:id="rId19" w:history="1">
        <w:r w:rsidR="00412DE9" w:rsidRPr="00E1058E">
          <w:rPr>
            <w:rStyle w:val="Hyperlink"/>
            <w:rFonts w:ascii="Arial" w:eastAsia="Times New Roman" w:hAnsi="Arial" w:cs="Arial"/>
            <w:sz w:val="24"/>
            <w:szCs w:val="24"/>
          </w:rPr>
          <w:t>www.notarize.com</w:t>
        </w:r>
      </w:hyperlink>
      <w:r w:rsidR="00412DE9">
        <w:rPr>
          <w:rFonts w:ascii="Arial" w:eastAsia="Times New Roman" w:hAnsi="Arial" w:cs="Arial"/>
          <w:color w:val="222222"/>
          <w:sz w:val="24"/>
          <w:szCs w:val="24"/>
        </w:rPr>
        <w:t>.</w:t>
      </w:r>
    </w:p>
    <w:p w:rsidR="00412DE9" w:rsidRPr="00117FC9" w:rsidRDefault="00412DE9" w:rsidP="00117FC9">
      <w:pPr>
        <w:shd w:val="clear" w:color="auto" w:fill="FFFFFF"/>
        <w:spacing w:line="240" w:lineRule="auto"/>
        <w:rPr>
          <w:rFonts w:ascii="Arial" w:eastAsia="Times New Roman" w:hAnsi="Arial" w:cs="Arial"/>
          <w:color w:val="222222"/>
          <w:sz w:val="24"/>
          <w:szCs w:val="24"/>
        </w:rPr>
      </w:pPr>
      <w:bookmarkStart w:id="0" w:name="_GoBack"/>
      <w:bookmarkEnd w:id="0"/>
    </w:p>
    <w:sectPr w:rsidR="00412DE9" w:rsidRPr="0011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550"/>
    <w:multiLevelType w:val="multilevel"/>
    <w:tmpl w:val="509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546BE"/>
    <w:multiLevelType w:val="multilevel"/>
    <w:tmpl w:val="435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8577B"/>
    <w:multiLevelType w:val="multilevel"/>
    <w:tmpl w:val="8C7E2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124B5"/>
    <w:multiLevelType w:val="multilevel"/>
    <w:tmpl w:val="E6C6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E0B37"/>
    <w:multiLevelType w:val="multilevel"/>
    <w:tmpl w:val="F5A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C9"/>
    <w:rsid w:val="00117FC9"/>
    <w:rsid w:val="004062A3"/>
    <w:rsid w:val="00412DE9"/>
    <w:rsid w:val="004C1864"/>
    <w:rsid w:val="00CF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FC9"/>
    <w:rPr>
      <w:rFonts w:ascii="Times New Roman" w:eastAsia="Times New Roman" w:hAnsi="Times New Roman" w:cs="Times New Roman"/>
      <w:b/>
      <w:bCs/>
      <w:sz w:val="36"/>
      <w:szCs w:val="36"/>
    </w:rPr>
  </w:style>
  <w:style w:type="character" w:customStyle="1" w:styleId="wsite-text">
    <w:name w:val="wsite-text"/>
    <w:basedOn w:val="DefaultParagraphFont"/>
    <w:rsid w:val="00117FC9"/>
  </w:style>
  <w:style w:type="character" w:styleId="Strong">
    <w:name w:val="Strong"/>
    <w:basedOn w:val="DefaultParagraphFont"/>
    <w:uiPriority w:val="22"/>
    <w:qFormat/>
    <w:rsid w:val="00117FC9"/>
    <w:rPr>
      <w:b/>
      <w:bCs/>
    </w:rPr>
  </w:style>
  <w:style w:type="character" w:styleId="Emphasis">
    <w:name w:val="Emphasis"/>
    <w:basedOn w:val="DefaultParagraphFont"/>
    <w:uiPriority w:val="20"/>
    <w:qFormat/>
    <w:rsid w:val="00117FC9"/>
    <w:rPr>
      <w:i/>
      <w:iCs/>
    </w:rPr>
  </w:style>
  <w:style w:type="character" w:styleId="Hyperlink">
    <w:name w:val="Hyperlink"/>
    <w:basedOn w:val="DefaultParagraphFont"/>
    <w:uiPriority w:val="99"/>
    <w:unhideWhenUsed/>
    <w:rsid w:val="00117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FC9"/>
    <w:rPr>
      <w:rFonts w:ascii="Times New Roman" w:eastAsia="Times New Roman" w:hAnsi="Times New Roman" w:cs="Times New Roman"/>
      <w:b/>
      <w:bCs/>
      <w:sz w:val="36"/>
      <w:szCs w:val="36"/>
    </w:rPr>
  </w:style>
  <w:style w:type="character" w:customStyle="1" w:styleId="wsite-text">
    <w:name w:val="wsite-text"/>
    <w:basedOn w:val="DefaultParagraphFont"/>
    <w:rsid w:val="00117FC9"/>
  </w:style>
  <w:style w:type="character" w:styleId="Strong">
    <w:name w:val="Strong"/>
    <w:basedOn w:val="DefaultParagraphFont"/>
    <w:uiPriority w:val="22"/>
    <w:qFormat/>
    <w:rsid w:val="00117FC9"/>
    <w:rPr>
      <w:b/>
      <w:bCs/>
    </w:rPr>
  </w:style>
  <w:style w:type="character" w:styleId="Emphasis">
    <w:name w:val="Emphasis"/>
    <w:basedOn w:val="DefaultParagraphFont"/>
    <w:uiPriority w:val="20"/>
    <w:qFormat/>
    <w:rsid w:val="00117FC9"/>
    <w:rPr>
      <w:i/>
      <w:iCs/>
    </w:rPr>
  </w:style>
  <w:style w:type="character" w:styleId="Hyperlink">
    <w:name w:val="Hyperlink"/>
    <w:basedOn w:val="DefaultParagraphFont"/>
    <w:uiPriority w:val="99"/>
    <w:unhideWhenUsed/>
    <w:rsid w:val="00117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6112">
      <w:bodyDiv w:val="1"/>
      <w:marLeft w:val="0"/>
      <w:marRight w:val="0"/>
      <w:marTop w:val="0"/>
      <w:marBottom w:val="0"/>
      <w:divBdr>
        <w:top w:val="none" w:sz="0" w:space="0" w:color="auto"/>
        <w:left w:val="none" w:sz="0" w:space="0" w:color="auto"/>
        <w:bottom w:val="none" w:sz="0" w:space="0" w:color="auto"/>
        <w:right w:val="none" w:sz="0" w:space="0" w:color="auto"/>
      </w:divBdr>
      <w:divsChild>
        <w:div w:id="1591087013">
          <w:marLeft w:val="0"/>
          <w:marRight w:val="0"/>
          <w:marTop w:val="150"/>
          <w:marBottom w:val="750"/>
          <w:divBdr>
            <w:top w:val="none" w:sz="0" w:space="0" w:color="auto"/>
            <w:left w:val="none" w:sz="0" w:space="0" w:color="auto"/>
            <w:bottom w:val="none" w:sz="0" w:space="0" w:color="auto"/>
            <w:right w:val="none" w:sz="0" w:space="0" w:color="auto"/>
          </w:divBdr>
        </w:div>
        <w:div w:id="926423440">
          <w:marLeft w:val="0"/>
          <w:marRight w:val="0"/>
          <w:marTop w:val="0"/>
          <w:marBottom w:val="375"/>
          <w:divBdr>
            <w:top w:val="none" w:sz="0" w:space="0" w:color="auto"/>
            <w:left w:val="none" w:sz="0" w:space="0" w:color="auto"/>
            <w:bottom w:val="none" w:sz="0" w:space="0" w:color="auto"/>
            <w:right w:val="none" w:sz="0" w:space="0" w:color="auto"/>
          </w:divBdr>
        </w:div>
        <w:div w:id="670376066">
          <w:marLeft w:val="0"/>
          <w:marRight w:val="0"/>
          <w:marTop w:val="0"/>
          <w:marBottom w:val="375"/>
          <w:divBdr>
            <w:top w:val="none" w:sz="0" w:space="0" w:color="auto"/>
            <w:left w:val="none" w:sz="0" w:space="0" w:color="auto"/>
            <w:bottom w:val="none" w:sz="0" w:space="0" w:color="auto"/>
            <w:right w:val="none" w:sz="0" w:space="0" w:color="auto"/>
          </w:divBdr>
        </w:div>
        <w:div w:id="177277296">
          <w:marLeft w:val="0"/>
          <w:marRight w:val="0"/>
          <w:marTop w:val="0"/>
          <w:marBottom w:val="375"/>
          <w:divBdr>
            <w:top w:val="none" w:sz="0" w:space="0" w:color="auto"/>
            <w:left w:val="none" w:sz="0" w:space="0" w:color="auto"/>
            <w:bottom w:val="none" w:sz="0" w:space="0" w:color="auto"/>
            <w:right w:val="none" w:sz="0" w:space="0" w:color="auto"/>
          </w:divBdr>
        </w:div>
        <w:div w:id="815881933">
          <w:marLeft w:val="0"/>
          <w:marRight w:val="0"/>
          <w:marTop w:val="0"/>
          <w:marBottom w:val="375"/>
          <w:divBdr>
            <w:top w:val="none" w:sz="0" w:space="0" w:color="auto"/>
            <w:left w:val="none" w:sz="0" w:space="0" w:color="auto"/>
            <w:bottom w:val="none" w:sz="0" w:space="0" w:color="auto"/>
            <w:right w:val="none" w:sz="0" w:space="0" w:color="auto"/>
          </w:divBdr>
        </w:div>
        <w:div w:id="1179198988">
          <w:marLeft w:val="0"/>
          <w:marRight w:val="0"/>
          <w:marTop w:val="0"/>
          <w:marBottom w:val="375"/>
          <w:divBdr>
            <w:top w:val="none" w:sz="0" w:space="0" w:color="auto"/>
            <w:left w:val="none" w:sz="0" w:space="0" w:color="auto"/>
            <w:bottom w:val="none" w:sz="0" w:space="0" w:color="auto"/>
            <w:right w:val="none" w:sz="0" w:space="0" w:color="auto"/>
          </w:divBdr>
        </w:div>
        <w:div w:id="426196031">
          <w:marLeft w:val="0"/>
          <w:marRight w:val="0"/>
          <w:marTop w:val="0"/>
          <w:marBottom w:val="0"/>
          <w:divBdr>
            <w:top w:val="none" w:sz="0" w:space="0" w:color="auto"/>
            <w:left w:val="none" w:sz="0" w:space="0" w:color="auto"/>
            <w:bottom w:val="none" w:sz="0" w:space="0" w:color="auto"/>
            <w:right w:val="none" w:sz="0" w:space="0" w:color="auto"/>
          </w:divBdr>
          <w:divsChild>
            <w:div w:id="796945279">
              <w:marLeft w:val="0"/>
              <w:marRight w:val="0"/>
              <w:marTop w:val="0"/>
              <w:marBottom w:val="0"/>
              <w:divBdr>
                <w:top w:val="none" w:sz="0" w:space="0" w:color="auto"/>
                <w:left w:val="none" w:sz="0" w:space="0" w:color="auto"/>
                <w:bottom w:val="none" w:sz="0" w:space="0" w:color="auto"/>
                <w:right w:val="none" w:sz="0" w:space="0" w:color="auto"/>
              </w:divBdr>
              <w:divsChild>
                <w:div w:id="165872071">
                  <w:marLeft w:val="0"/>
                  <w:marRight w:val="0"/>
                  <w:marTop w:val="0"/>
                  <w:marBottom w:val="0"/>
                  <w:divBdr>
                    <w:top w:val="none" w:sz="0" w:space="0" w:color="auto"/>
                    <w:left w:val="none" w:sz="0" w:space="0" w:color="auto"/>
                    <w:bottom w:val="none" w:sz="0" w:space="0" w:color="auto"/>
                    <w:right w:val="none" w:sz="0" w:space="0" w:color="auto"/>
                  </w:divBdr>
                  <w:divsChild>
                    <w:div w:id="198667172">
                      <w:marLeft w:val="0"/>
                      <w:marRight w:val="0"/>
                      <w:marTop w:val="0"/>
                      <w:marBottom w:val="0"/>
                      <w:divBdr>
                        <w:top w:val="none" w:sz="0" w:space="0" w:color="auto"/>
                        <w:left w:val="none" w:sz="0" w:space="0" w:color="auto"/>
                        <w:bottom w:val="none" w:sz="0" w:space="0" w:color="auto"/>
                        <w:right w:val="none" w:sz="0" w:space="0" w:color="auto"/>
                      </w:divBdr>
                      <w:divsChild>
                        <w:div w:id="2085567142">
                          <w:marLeft w:val="0"/>
                          <w:marRight w:val="0"/>
                          <w:marTop w:val="0"/>
                          <w:marBottom w:val="0"/>
                          <w:divBdr>
                            <w:top w:val="none" w:sz="0" w:space="0" w:color="auto"/>
                            <w:left w:val="none" w:sz="0" w:space="0" w:color="auto"/>
                            <w:bottom w:val="none" w:sz="0" w:space="0" w:color="auto"/>
                            <w:right w:val="none" w:sz="0" w:space="0" w:color="auto"/>
                          </w:divBdr>
                          <w:divsChild>
                            <w:div w:id="132066120">
                              <w:marLeft w:val="0"/>
                              <w:marRight w:val="0"/>
                              <w:marTop w:val="0"/>
                              <w:marBottom w:val="0"/>
                              <w:divBdr>
                                <w:top w:val="none" w:sz="0" w:space="0" w:color="auto"/>
                                <w:left w:val="none" w:sz="0" w:space="0" w:color="auto"/>
                                <w:bottom w:val="none" w:sz="0" w:space="0" w:color="auto"/>
                                <w:right w:val="none" w:sz="0" w:space="0" w:color="auto"/>
                              </w:divBdr>
                              <w:divsChild>
                                <w:div w:id="618948867">
                                  <w:marLeft w:val="0"/>
                                  <w:marRight w:val="0"/>
                                  <w:marTop w:val="0"/>
                                  <w:marBottom w:val="0"/>
                                  <w:divBdr>
                                    <w:top w:val="none" w:sz="0" w:space="0" w:color="auto"/>
                                    <w:left w:val="none" w:sz="0" w:space="0" w:color="auto"/>
                                    <w:bottom w:val="none" w:sz="0" w:space="0" w:color="auto"/>
                                    <w:right w:val="none" w:sz="0" w:space="0" w:color="auto"/>
                                  </w:divBdr>
                                  <w:divsChild>
                                    <w:div w:id="1737388117">
                                      <w:marLeft w:val="0"/>
                                      <w:marRight w:val="0"/>
                                      <w:marTop w:val="0"/>
                                      <w:marBottom w:val="0"/>
                                      <w:divBdr>
                                        <w:top w:val="none" w:sz="0" w:space="0" w:color="auto"/>
                                        <w:left w:val="none" w:sz="0" w:space="0" w:color="auto"/>
                                        <w:bottom w:val="none" w:sz="0" w:space="0" w:color="auto"/>
                                        <w:right w:val="none" w:sz="0" w:space="0" w:color="auto"/>
                                      </w:divBdr>
                                      <w:divsChild>
                                        <w:div w:id="1519588526">
                                          <w:marLeft w:val="-225"/>
                                          <w:marRight w:val="-225"/>
                                          <w:marTop w:val="0"/>
                                          <w:marBottom w:val="0"/>
                                          <w:divBdr>
                                            <w:top w:val="none" w:sz="0" w:space="0" w:color="auto"/>
                                            <w:left w:val="none" w:sz="0" w:space="0" w:color="auto"/>
                                            <w:bottom w:val="none" w:sz="0" w:space="0" w:color="auto"/>
                                            <w:right w:val="none" w:sz="0" w:space="0" w:color="auto"/>
                                          </w:divBdr>
                                          <w:divsChild>
                                            <w:div w:id="136147928">
                                              <w:marLeft w:val="0"/>
                                              <w:marRight w:val="0"/>
                                              <w:marTop w:val="0"/>
                                              <w:marBottom w:val="375"/>
                                              <w:divBdr>
                                                <w:top w:val="none" w:sz="0" w:space="0" w:color="auto"/>
                                                <w:left w:val="none" w:sz="0" w:space="0" w:color="auto"/>
                                                <w:bottom w:val="none" w:sz="0" w:space="0" w:color="auto"/>
                                                <w:right w:val="none" w:sz="0" w:space="0" w:color="auto"/>
                                              </w:divBdr>
                                            </w:div>
                                            <w:div w:id="725564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55680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nontownship.com/assessor.html" TargetMode="External"/><Relationship Id="rId13" Type="http://schemas.openxmlformats.org/officeDocument/2006/relationships/hyperlink" Target="https://www.hrblock.com/tax-offices/local-offices/index.html" TargetMode="External"/><Relationship Id="rId18" Type="http://schemas.openxmlformats.org/officeDocument/2006/relationships/hyperlink" Target="https://itunes.apple.com/us/app/notarize/id1022005141?mt=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ationalnotary.org/notary-bulletin/blog/2014/04/how-to-certify-copy-document" TargetMode="External"/><Relationship Id="rId12" Type="http://schemas.openxmlformats.org/officeDocument/2006/relationships/hyperlink" Target="https://riverwoods-il-4749.theupsstorelocal.com/" TargetMode="External"/><Relationship Id="rId17" Type="http://schemas.openxmlformats.org/officeDocument/2006/relationships/hyperlink" Target="http://www.notarize.com/" TargetMode="External"/><Relationship Id="rId2" Type="http://schemas.openxmlformats.org/officeDocument/2006/relationships/numbering" Target="numbering.xml"/><Relationship Id="rId16" Type="http://schemas.openxmlformats.org/officeDocument/2006/relationships/hyperlink" Target="Alabama%20Notary%20Search%20(http://www.123notary.com/notary-result.asp?stat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ffalogrove-il-0463.theupsstorelocal.com/" TargetMode="External"/><Relationship Id="rId5" Type="http://schemas.openxmlformats.org/officeDocument/2006/relationships/settings" Target="settings.xml"/><Relationship Id="rId15" Type="http://schemas.openxmlformats.org/officeDocument/2006/relationships/hyperlink" Target="http://www.nsnotary.com/" TargetMode="External"/><Relationship Id="rId10" Type="http://schemas.openxmlformats.org/officeDocument/2006/relationships/hyperlink" Target="https://buffalogrove-il-1661.theupsstorelocal.com/products--services/notary" TargetMode="External"/><Relationship Id="rId19" Type="http://schemas.openxmlformats.org/officeDocument/2006/relationships/hyperlink" Target="http://www.notarize.com" TargetMode="External"/><Relationship Id="rId4" Type="http://schemas.microsoft.com/office/2007/relationships/stylesWithEffects" Target="stylesWithEffects.xml"/><Relationship Id="rId9" Type="http://schemas.openxmlformats.org/officeDocument/2006/relationships/hyperlink" Target="http://www.vbg.org/182/Village-Hall" TargetMode="External"/><Relationship Id="rId14" Type="http://schemas.openxmlformats.org/officeDocument/2006/relationships/hyperlink" Target="https://www.hrblock.com/tax-offices/local-off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0892-6A72-4146-AFED-FA9227A2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2018-10-15T19:55:00Z</cp:lastPrinted>
  <dcterms:created xsi:type="dcterms:W3CDTF">2018-10-15T19:37:00Z</dcterms:created>
  <dcterms:modified xsi:type="dcterms:W3CDTF">2019-02-07T20:02:00Z</dcterms:modified>
</cp:coreProperties>
</file>